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B3" w:rsidRDefault="00E20BB3" w:rsidP="00E20BB3">
      <w:pPr>
        <w:jc w:val="center"/>
        <w:rPr>
          <w:rFonts w:cs="Times New Roman"/>
          <w:szCs w:val="28"/>
        </w:rPr>
      </w:pPr>
      <w:r w:rsidRPr="00FD1C4E">
        <w:rPr>
          <w:rFonts w:cs="Times New Roman"/>
          <w:szCs w:val="28"/>
        </w:rPr>
        <w:t>Информация о результатах опроса   обучающихся образовательной организации СПО</w:t>
      </w:r>
      <w:r>
        <w:rPr>
          <w:rFonts w:cs="Times New Roman"/>
          <w:szCs w:val="28"/>
        </w:rPr>
        <w:t xml:space="preserve"> </w:t>
      </w:r>
    </w:p>
    <w:p w:rsidR="00E20BB3" w:rsidRPr="00FD1C4E" w:rsidRDefault="000F19EA" w:rsidP="00E20BB3">
      <w:pPr>
        <w:rPr>
          <w:szCs w:val="28"/>
        </w:rPr>
      </w:pPr>
      <w:r>
        <w:rPr>
          <w:szCs w:val="28"/>
        </w:rPr>
        <w:t xml:space="preserve">Специальность: </w:t>
      </w:r>
      <w:bookmarkStart w:id="0" w:name="_GoBack"/>
      <w:bookmarkEnd w:id="0"/>
      <w:r w:rsidR="00E20BB3" w:rsidRPr="00FD1C4E">
        <w:rPr>
          <w:szCs w:val="28"/>
        </w:rPr>
        <w:t xml:space="preserve">10.02.05 Обеспечение информационной безопасности автоматизированных систем                                         </w:t>
      </w:r>
    </w:p>
    <w:p w:rsidR="000E460A" w:rsidRDefault="00854AEB">
      <w:r>
        <w:rPr>
          <w:noProof/>
          <w:lang w:eastAsia="ru-RU"/>
        </w:rPr>
        <w:drawing>
          <wp:inline distT="0" distB="0" distL="0" distR="0" wp14:anchorId="5128B83E" wp14:editId="4E119927">
            <wp:extent cx="5495925" cy="4010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54AEB" w:rsidRDefault="00854AEB"/>
    <w:p w:rsidR="00854AEB" w:rsidRDefault="00854AEB">
      <w:r>
        <w:rPr>
          <w:noProof/>
          <w:lang w:eastAsia="ru-RU"/>
        </w:rPr>
        <w:lastRenderedPageBreak/>
        <w:drawing>
          <wp:inline distT="0" distB="0" distL="0" distR="0" wp14:anchorId="3EFCA9F2" wp14:editId="5A6F380B">
            <wp:extent cx="5514975" cy="39814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4AEB" w:rsidRDefault="00854AEB"/>
    <w:p w:rsidR="00854AEB" w:rsidRDefault="00854AEB">
      <w:r>
        <w:rPr>
          <w:noProof/>
          <w:lang w:eastAsia="ru-RU"/>
        </w:rPr>
        <w:drawing>
          <wp:inline distT="0" distB="0" distL="0" distR="0" wp14:anchorId="71E7068F" wp14:editId="084FF5C9">
            <wp:extent cx="5467350" cy="3981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4AEB" w:rsidRDefault="00854AEB"/>
    <w:p w:rsidR="00854AEB" w:rsidRDefault="00854AEB">
      <w:r>
        <w:rPr>
          <w:noProof/>
          <w:lang w:eastAsia="ru-RU"/>
        </w:rPr>
        <w:lastRenderedPageBreak/>
        <w:drawing>
          <wp:inline distT="0" distB="0" distL="0" distR="0" wp14:anchorId="33639DCB" wp14:editId="6C7DCA91">
            <wp:extent cx="5495925" cy="39909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4AEB" w:rsidRDefault="00854AEB"/>
    <w:p w:rsidR="00854AEB" w:rsidRDefault="00854AEB">
      <w:r>
        <w:rPr>
          <w:noProof/>
          <w:lang w:eastAsia="ru-RU"/>
        </w:rPr>
        <w:drawing>
          <wp:inline distT="0" distB="0" distL="0" distR="0" wp14:anchorId="241901B6" wp14:editId="7695D903">
            <wp:extent cx="5486400" cy="41243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4AEB" w:rsidRDefault="00854AEB"/>
    <w:p w:rsidR="00854AEB" w:rsidRDefault="00854AEB">
      <w:r>
        <w:rPr>
          <w:noProof/>
          <w:lang w:eastAsia="ru-RU"/>
        </w:rPr>
        <w:drawing>
          <wp:inline distT="0" distB="0" distL="0" distR="0" wp14:anchorId="4147A397" wp14:editId="7C720EB2">
            <wp:extent cx="5486400" cy="39814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4AEB" w:rsidRDefault="00854AEB"/>
    <w:p w:rsidR="00854AEB" w:rsidRDefault="00854AEB">
      <w:r>
        <w:rPr>
          <w:noProof/>
          <w:lang w:eastAsia="ru-RU"/>
        </w:rPr>
        <w:drawing>
          <wp:inline distT="0" distB="0" distL="0" distR="0" wp14:anchorId="7354F65F" wp14:editId="514DC488">
            <wp:extent cx="5495925" cy="40005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4AEB" w:rsidRDefault="00854AEB"/>
    <w:p w:rsidR="00854AEB" w:rsidRDefault="00854AEB">
      <w:r>
        <w:rPr>
          <w:noProof/>
          <w:lang w:eastAsia="ru-RU"/>
        </w:rPr>
        <w:drawing>
          <wp:inline distT="0" distB="0" distL="0" distR="0" wp14:anchorId="08234FBC" wp14:editId="6DCB02E3">
            <wp:extent cx="5505450" cy="40195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4AEB" w:rsidRDefault="00854AEB"/>
    <w:p w:rsidR="00854AEB" w:rsidRDefault="00854AEB">
      <w:r>
        <w:rPr>
          <w:noProof/>
          <w:lang w:eastAsia="ru-RU"/>
        </w:rPr>
        <w:drawing>
          <wp:inline distT="0" distB="0" distL="0" distR="0" wp14:anchorId="598B799C" wp14:editId="686B875A">
            <wp:extent cx="5505450" cy="40005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4AEB" w:rsidRDefault="00854AEB"/>
    <w:p w:rsidR="00854AEB" w:rsidRDefault="00854AEB">
      <w:r>
        <w:rPr>
          <w:noProof/>
          <w:lang w:eastAsia="ru-RU"/>
        </w:rPr>
        <w:drawing>
          <wp:inline distT="0" distB="0" distL="0" distR="0" wp14:anchorId="56BB3BA7" wp14:editId="6E9F0C50">
            <wp:extent cx="5476875" cy="39814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4AEB" w:rsidRDefault="00854AEB">
      <w:r>
        <w:rPr>
          <w:noProof/>
          <w:lang w:eastAsia="ru-RU"/>
        </w:rPr>
        <w:drawing>
          <wp:inline distT="0" distB="0" distL="0" distR="0" wp14:anchorId="409EAFC4" wp14:editId="340723C3">
            <wp:extent cx="5534025" cy="39814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85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EB"/>
    <w:rsid w:val="000951DD"/>
    <w:rsid w:val="000B3207"/>
    <w:rsid w:val="000E460A"/>
    <w:rsid w:val="000F19EA"/>
    <w:rsid w:val="004509CB"/>
    <w:rsid w:val="004D4AB6"/>
    <w:rsid w:val="006A59B8"/>
    <w:rsid w:val="006B6DDF"/>
    <w:rsid w:val="006B70F8"/>
    <w:rsid w:val="007F6FCB"/>
    <w:rsid w:val="00854AEB"/>
    <w:rsid w:val="00887AE3"/>
    <w:rsid w:val="00900FAE"/>
    <w:rsid w:val="00B55DFE"/>
    <w:rsid w:val="00E2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6073"/>
  <w15:docId w15:val="{9B09529D-66B4-4995-BDB3-A36D80B8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 каких источников Вы получили информацию о нашем техникуме? 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ИСО!$A$2:$A$7</c:f>
              <c:strCache>
                <c:ptCount val="6"/>
                <c:pt idx="0">
                  <c:v>на сайте техникума</c:v>
                </c:pt>
                <c:pt idx="1">
                  <c:v>от друзей, знакомых, родственников</c:v>
                </c:pt>
                <c:pt idx="2">
                  <c:v>Из социальных сетей Телеграмм, В Контакте, Одноклассники</c:v>
                </c:pt>
                <c:pt idx="3">
                  <c:v>получил консультацию по телефону, позвонив в техникум</c:v>
                </c:pt>
                <c:pt idx="4">
                  <c:v>посетил День открытых дверей в техникуме</c:v>
                </c:pt>
                <c:pt idx="5">
                  <c:v>на информационном стенде, установленном в техникуме</c:v>
                </c:pt>
              </c:strCache>
            </c:strRef>
          </c:cat>
          <c:val>
            <c:numRef>
              <c:f>ИСО!$B$2:$B$7</c:f>
              <c:numCache>
                <c:formatCode>General</c:formatCode>
                <c:ptCount val="6"/>
                <c:pt idx="0">
                  <c:v>21</c:v>
                </c:pt>
                <c:pt idx="1">
                  <c:v>17</c:v>
                </c:pt>
                <c:pt idx="2">
                  <c:v>8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Вам нравится отношение преподавателей к вам?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ИСО!$A$209:$A$210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ИСО!$B$209:$B$210</c:f>
              <c:numCache>
                <c:formatCode>General</c:formatCode>
                <c:ptCount val="2"/>
                <c:pt idx="0">
                  <c:v>38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Оцените ваше личное  впечатление от обучения в техникуме :  1- очень плохо, 10 - отлично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ИСО!$A$232:$A$238</c:f>
              <c:strCache>
                <c:ptCount val="7"/>
                <c:pt idx="0">
                  <c:v>4 бала</c:v>
                </c:pt>
                <c:pt idx="1">
                  <c:v>5 балов</c:v>
                </c:pt>
                <c:pt idx="2">
                  <c:v>6 балов</c:v>
                </c:pt>
                <c:pt idx="3">
                  <c:v>7 балов</c:v>
                </c:pt>
                <c:pt idx="4">
                  <c:v>8 балов</c:v>
                </c:pt>
                <c:pt idx="5">
                  <c:v>9 балов</c:v>
                </c:pt>
                <c:pt idx="6">
                  <c:v>10 балов</c:v>
                </c:pt>
              </c:strCache>
            </c:strRef>
          </c:cat>
          <c:val>
            <c:numRef>
              <c:f>ИСО!$B$232:$B$238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6</c:v>
                </c:pt>
                <c:pt idx="3">
                  <c:v>4</c:v>
                </c:pt>
                <c:pt idx="4">
                  <c:v>10</c:v>
                </c:pt>
                <c:pt idx="5">
                  <c:v>4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Почему Вы выбрали для обучения именно наш техникум?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ИСО!$A$25:$A$29</c:f>
              <c:strCache>
                <c:ptCount val="5"/>
                <c:pt idx="0">
                  <c:v>не поступил(а)  в другое учебное заведение.</c:v>
                </c:pt>
                <c:pt idx="1">
                  <c:v>посоветовали знакомые</c:v>
                </c:pt>
                <c:pt idx="2">
                  <c:v>техникум дает хорошие  знания;</c:v>
                </c:pt>
                <c:pt idx="3">
                  <c:v>удобное территориальное расположение техникума</c:v>
                </c:pt>
                <c:pt idx="4">
                  <c:v>ранее занимался на элективных курсах от техникума</c:v>
                </c:pt>
              </c:strCache>
            </c:strRef>
          </c:cat>
          <c:val>
            <c:numRef>
              <c:f>ИСО!$B$25:$B$29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16</c:v>
                </c:pt>
                <c:pt idx="3">
                  <c:v>23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повлияло на выбор Вами вашей специальности/профессии? 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719443606134593E-2"/>
          <c:y val="0.14368483843825741"/>
          <c:w val="0.98628055639386536"/>
          <c:h val="0.3456883798616082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ИСО!$A$48:$A$53</c:f>
              <c:strCache>
                <c:ptCount val="6"/>
                <c:pt idx="0">
                  <c:v>стремление получить престижную специальность/профессию</c:v>
                </c:pt>
                <c:pt idx="1">
                  <c:v>решение родителей</c:v>
                </c:pt>
                <c:pt idx="2">
                  <c:v>специальность /профессия подходит моим способностям и склонностям</c:v>
                </c:pt>
                <c:pt idx="3">
                  <c:v>после техникума, хочу продолжить образование;</c:v>
                </c:pt>
                <c:pt idx="4">
                  <c:v>стремление получить специальность/профессию, которая в будущем обеспечит устойчивый доход</c:v>
                </c:pt>
                <c:pt idx="5">
                  <c:v>наличие в городе  организаций/ предприятий, на которых требуются именно эти специальности/профессии</c:v>
                </c:pt>
              </c:strCache>
            </c:strRef>
          </c:cat>
          <c:val>
            <c:numRef>
              <c:f>ИСО!$B$48:$B$53</c:f>
              <c:numCache>
                <c:formatCode>General</c:formatCode>
                <c:ptCount val="6"/>
                <c:pt idx="0">
                  <c:v>7</c:v>
                </c:pt>
                <c:pt idx="1">
                  <c:v>2</c:v>
                </c:pt>
                <c:pt idx="2">
                  <c:v>19</c:v>
                </c:pt>
                <c:pt idx="3">
                  <c:v>12</c:v>
                </c:pt>
                <c:pt idx="4">
                  <c:v>19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462701308677882E-2"/>
          <c:y val="0.56259553680191887"/>
          <c:w val="0.84907441447867793"/>
          <c:h val="0.37360860992854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Были ли у Вас  замечания  к работе приемной комиссии техникума?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ИСО!$A$71:$A$72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ИСО!$B$71:$B$72</c:f>
              <c:numCache>
                <c:formatCode>General</c:formatCode>
                <c:ptCount val="2"/>
                <c:pt idx="0">
                  <c:v>37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Испытывали ли Вы трудности в адаптации к студенческой жизни?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ИСО!$A$94:$A$96</c:f>
              <c:strCache>
                <c:ptCount val="3"/>
                <c:pt idx="0">
                  <c:v>Испытывал некоторые сложности, трудно было в начале обучения;</c:v>
                </c:pt>
                <c:pt idx="1">
                  <c:v>Не испытывал никаких трудностей</c:v>
                </c:pt>
                <c:pt idx="2">
                  <c:v>Испытываю некоторые проблемы к адаптации в техникуме до сих пор;</c:v>
                </c:pt>
              </c:strCache>
            </c:strRef>
          </c:cat>
          <c:val>
            <c:numRef>
              <c:f>ИСО!$B$94:$B$96</c:f>
              <c:numCache>
                <c:formatCode>General</c:formatCode>
                <c:ptCount val="3"/>
                <c:pt idx="0">
                  <c:v>13</c:v>
                </c:pt>
                <c:pt idx="1">
                  <c:v>21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помогло адаптироваться к обучению?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ИСО!$A$117:$A$121</c:f>
              <c:strCache>
                <c:ptCount val="5"/>
                <c:pt idx="0">
                  <c:v>сотрудничество в группе;</c:v>
                </c:pt>
                <c:pt idx="1">
                  <c:v>советы и помощь куратора учебной группы;</c:v>
                </c:pt>
                <c:pt idx="2">
                  <c:v>желание учиться;</c:v>
                </c:pt>
                <c:pt idx="3">
                  <c:v>доброжелательное взаимодействие с преподавателями</c:v>
                </c:pt>
                <c:pt idx="4">
                  <c:v>культурно-досуговая деятельность;</c:v>
                </c:pt>
              </c:strCache>
            </c:strRef>
          </c:cat>
          <c:val>
            <c:numRef>
              <c:f>ИСО!$B$117:$B$121</c:f>
              <c:numCache>
                <c:formatCode>General</c:formatCode>
                <c:ptCount val="5"/>
                <c:pt idx="0">
                  <c:v>10</c:v>
                </c:pt>
                <c:pt idx="1">
                  <c:v>22</c:v>
                </c:pt>
                <c:pt idx="2">
                  <c:v>14</c:v>
                </c:pt>
                <c:pt idx="3">
                  <c:v>18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Какие факторы на Ваш взгляд отрицательно влияют на качество обучения?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ИСО!$A$140:$A$145</c:f>
              <c:strCache>
                <c:ptCount val="6"/>
                <c:pt idx="0">
                  <c:v>малая загруженность студентов;</c:v>
                </c:pt>
                <c:pt idx="1">
                  <c:v>низкий уровень технического оснащения учебных занятий;, </c:v>
                </c:pt>
                <c:pt idx="2">
                  <c:v>низкий уровень мотивации студентов;</c:v>
                </c:pt>
                <c:pt idx="3">
                  <c:v>большой объем аудиторной нагрузки;</c:v>
                </c:pt>
                <c:pt idx="4">
                  <c:v>недостаточная квалификация преподавательского состава</c:v>
                </c:pt>
                <c:pt idx="5">
                  <c:v>Без понятия</c:v>
                </c:pt>
              </c:strCache>
            </c:strRef>
          </c:cat>
          <c:val>
            <c:numRef>
              <c:f>ИСО!$B$140:$B$145</c:f>
              <c:numCache>
                <c:formatCode>General</c:formatCode>
                <c:ptCount val="6"/>
                <c:pt idx="0">
                  <c:v>3</c:v>
                </c:pt>
                <c:pt idx="1">
                  <c:v>10</c:v>
                </c:pt>
                <c:pt idx="2">
                  <c:v>15</c:v>
                </c:pt>
                <c:pt idx="3">
                  <c:v>15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Охарактеризуйте атмосферу в вашей учебной группе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ИСО!$A$163:$A$168</c:f>
              <c:strCache>
                <c:ptCount val="6"/>
                <c:pt idx="0">
                  <c:v>доброжелательный нейтралитет</c:v>
                </c:pt>
                <c:pt idx="1">
                  <c:v>Доброжелательность;, Взаимопонимание;, доброжелательный нейтралитет</c:v>
                </c:pt>
                <c:pt idx="2">
                  <c:v>Равнодушие;, Дружественность, доброжелательный нейтралитет</c:v>
                </c:pt>
                <c:pt idx="3">
                  <c:v>Взаимопонимание;, Дружественность, доброжелательный нейтралитет</c:v>
                </c:pt>
                <c:pt idx="4">
                  <c:v>Дружественность</c:v>
                </c:pt>
                <c:pt idx="5">
                  <c:v> Конфликтность;</c:v>
                </c:pt>
              </c:strCache>
            </c:strRef>
          </c:cat>
          <c:val>
            <c:numRef>
              <c:f>ИСО!$B$163:$B$168</c:f>
              <c:numCache>
                <c:formatCode>General</c:formatCode>
                <c:ptCount val="6"/>
                <c:pt idx="0">
                  <c:v>13</c:v>
                </c:pt>
                <c:pt idx="1">
                  <c:v>24</c:v>
                </c:pt>
                <c:pt idx="2">
                  <c:v>6</c:v>
                </c:pt>
                <c:pt idx="3">
                  <c:v>14</c:v>
                </c:pt>
                <c:pt idx="4">
                  <c:v>15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Доступен ли вам материал, который объясняют преподаватели?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ИСО!$A$186:$A$187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ИСО!$B$186:$B$187</c:f>
              <c:numCache>
                <c:formatCode>General</c:formatCode>
                <c:ptCount val="2"/>
                <c:pt idx="0">
                  <c:v>38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4</cp:revision>
  <dcterms:created xsi:type="dcterms:W3CDTF">2023-10-26T18:04:00Z</dcterms:created>
  <dcterms:modified xsi:type="dcterms:W3CDTF">2023-10-27T03:53:00Z</dcterms:modified>
</cp:coreProperties>
</file>