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81" w:rsidRDefault="00D107DD" w:rsidP="00FB7F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D107DD">
        <w:rPr>
          <w:b/>
          <w:sz w:val="28"/>
          <w:szCs w:val="28"/>
        </w:rPr>
        <w:t>П</w:t>
      </w:r>
      <w:r w:rsidRPr="00D107DD">
        <w:rPr>
          <w:b/>
          <w:sz w:val="28"/>
          <w:szCs w:val="28"/>
        </w:rPr>
        <w:t>еречень вступительных испытаний</w:t>
      </w:r>
      <w:r w:rsidRPr="0042461E"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="009B5D81" w:rsidRPr="0042461E">
        <w:rPr>
          <w:rStyle w:val="apple-style-span"/>
          <w:b/>
          <w:bCs/>
          <w:color w:val="000000"/>
          <w:sz w:val="28"/>
          <w:szCs w:val="28"/>
        </w:rPr>
        <w:t>202</w:t>
      </w:r>
      <w:r w:rsidR="009B5D81">
        <w:rPr>
          <w:rStyle w:val="apple-style-span"/>
          <w:b/>
          <w:bCs/>
          <w:color w:val="000000"/>
          <w:sz w:val="28"/>
          <w:szCs w:val="28"/>
        </w:rPr>
        <w:t>4</w:t>
      </w:r>
      <w:r w:rsidR="009B5D81" w:rsidRPr="0042461E">
        <w:rPr>
          <w:rStyle w:val="apple-style-span"/>
          <w:b/>
          <w:bCs/>
          <w:color w:val="000000"/>
          <w:sz w:val="28"/>
          <w:szCs w:val="28"/>
        </w:rPr>
        <w:t xml:space="preserve"> г.</w:t>
      </w:r>
    </w:p>
    <w:p w:rsidR="00FB7F62" w:rsidRPr="0042461E" w:rsidRDefault="00FB7F62" w:rsidP="00FB7F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5D81" w:rsidRPr="00814C8B" w:rsidRDefault="009B5D81" w:rsidP="00FB7F6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9B5D81">
        <w:rPr>
          <w:color w:val="000000"/>
          <w:sz w:val="28"/>
          <w:szCs w:val="28"/>
        </w:rPr>
        <w:t xml:space="preserve">     </w:t>
      </w:r>
      <w:r w:rsidR="003D7EA5">
        <w:rPr>
          <w:color w:val="000000"/>
          <w:sz w:val="28"/>
          <w:szCs w:val="28"/>
        </w:rPr>
        <w:t xml:space="preserve">- </w:t>
      </w:r>
      <w:r w:rsidRPr="009B5D81">
        <w:rPr>
          <w:color w:val="000000"/>
          <w:sz w:val="28"/>
          <w:szCs w:val="28"/>
        </w:rPr>
        <w:t xml:space="preserve"> </w:t>
      </w:r>
      <w:r w:rsidR="003D7EA5">
        <w:rPr>
          <w:color w:val="333333"/>
          <w:sz w:val="28"/>
          <w:szCs w:val="28"/>
          <w:shd w:val="clear" w:color="auto" w:fill="FFFFFF"/>
        </w:rPr>
        <w:t>э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то не дополнительная проверка знаний по предметам школьной программы. </w:t>
      </w:r>
      <w:r w:rsidR="003D7EA5" w:rsidRPr="003D7EA5">
        <w:rPr>
          <w:b/>
          <w:color w:val="333333"/>
          <w:sz w:val="28"/>
          <w:szCs w:val="28"/>
          <w:shd w:val="clear" w:color="auto" w:fill="FFFFFF"/>
        </w:rPr>
        <w:t>Вступительное испытание</w:t>
      </w:r>
      <w:r w:rsidR="003D7EA5">
        <w:rPr>
          <w:color w:val="333333"/>
          <w:sz w:val="28"/>
          <w:szCs w:val="28"/>
          <w:shd w:val="clear" w:color="auto" w:fill="FFFFFF"/>
        </w:rPr>
        <w:t xml:space="preserve"> </w:t>
      </w:r>
      <w:r w:rsidR="003D7EA5" w:rsidRPr="00814C8B">
        <w:rPr>
          <w:color w:val="333333"/>
          <w:sz w:val="28"/>
          <w:szCs w:val="28"/>
          <w:shd w:val="clear" w:color="auto" w:fill="FFFFFF"/>
        </w:rPr>
        <w:t>-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 это оценка профессиональной пригодности абитуриентов, требующ</w:t>
      </w:r>
      <w:r w:rsidRPr="00814C8B">
        <w:rPr>
          <w:color w:val="333333"/>
          <w:sz w:val="28"/>
          <w:szCs w:val="28"/>
          <w:shd w:val="clear" w:color="auto" w:fill="FFFFFF"/>
        </w:rPr>
        <w:t>ая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 определенных психолог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о- педагогический </w:t>
      </w:r>
      <w:r w:rsidRPr="00814C8B">
        <w:rPr>
          <w:color w:val="333333"/>
          <w:sz w:val="28"/>
          <w:szCs w:val="28"/>
          <w:shd w:val="clear" w:color="auto" w:fill="FFFFFF"/>
        </w:rPr>
        <w:t>качеств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.  </w:t>
      </w:r>
    </w:p>
    <w:p w:rsidR="00130F90" w:rsidRDefault="00130F90" w:rsidP="00FB7F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814C8B">
        <w:rPr>
          <w:color w:val="333333"/>
          <w:sz w:val="28"/>
          <w:szCs w:val="28"/>
          <w:shd w:val="clear" w:color="auto" w:fill="FFFFFF"/>
        </w:rPr>
        <w:t xml:space="preserve">   </w:t>
      </w:r>
      <w:r w:rsidR="003D7EA5">
        <w:rPr>
          <w:color w:val="333333"/>
          <w:sz w:val="28"/>
          <w:szCs w:val="28"/>
          <w:shd w:val="clear" w:color="auto" w:fill="FFFFFF"/>
        </w:rPr>
        <w:t xml:space="preserve"> </w:t>
      </w:r>
      <w:r w:rsidRPr="00814C8B">
        <w:rPr>
          <w:color w:val="000000"/>
          <w:sz w:val="28"/>
          <w:szCs w:val="28"/>
        </w:rPr>
        <w:t>Согласно</w:t>
      </w:r>
      <w:r w:rsidRPr="00814C8B">
        <w:rPr>
          <w:color w:val="000000"/>
          <w:sz w:val="28"/>
          <w:szCs w:val="28"/>
        </w:rPr>
        <w:t xml:space="preserve"> </w:t>
      </w:r>
      <w:r w:rsidRPr="00814C8B">
        <w:rPr>
          <w:color w:val="000000"/>
          <w:sz w:val="28"/>
          <w:szCs w:val="28"/>
        </w:rPr>
        <w:t>приказ</w:t>
      </w:r>
      <w:r w:rsidRPr="00814C8B">
        <w:rPr>
          <w:color w:val="000000"/>
          <w:sz w:val="28"/>
          <w:szCs w:val="28"/>
        </w:rPr>
        <w:t>у</w:t>
      </w:r>
      <w:r w:rsidRPr="00814C8B">
        <w:rPr>
          <w:color w:val="000000"/>
          <w:sz w:val="28"/>
          <w:szCs w:val="28"/>
        </w:rPr>
        <w:t xml:space="preserve"> Министерства просвещения Российской Федерации от 20 октября 2022 г. № 915</w:t>
      </w:r>
      <w:r w:rsidRPr="00814C8B">
        <w:rPr>
          <w:color w:val="000000"/>
          <w:sz w:val="28"/>
          <w:szCs w:val="28"/>
        </w:rPr>
        <w:t xml:space="preserve"> «Изменения</w:t>
      </w:r>
      <w:r w:rsidRPr="00814C8B">
        <w:rPr>
          <w:color w:val="000000"/>
          <w:sz w:val="28"/>
          <w:szCs w:val="28"/>
        </w:rPr>
        <w:t>, которые вносятся в Порядок приема на обучение по образовательным программам среднего профессионального образования</w:t>
      </w:r>
      <w:r w:rsidRPr="00814C8B">
        <w:rPr>
          <w:color w:val="000000"/>
          <w:sz w:val="28"/>
          <w:szCs w:val="28"/>
        </w:rPr>
        <w:t xml:space="preserve">», вступительные испытания поводятся для абитуриентов, поступающих </w:t>
      </w:r>
      <w:r w:rsidRPr="00814C8B">
        <w:rPr>
          <w:sz w:val="28"/>
          <w:szCs w:val="28"/>
        </w:rPr>
        <w:t>только</w:t>
      </w:r>
      <w:r w:rsidRPr="00814C8B">
        <w:rPr>
          <w:color w:val="FF0000"/>
          <w:sz w:val="28"/>
          <w:szCs w:val="28"/>
        </w:rPr>
        <w:t xml:space="preserve"> </w:t>
      </w:r>
      <w:r w:rsidRPr="00814C8B">
        <w:rPr>
          <w:sz w:val="28"/>
          <w:szCs w:val="28"/>
        </w:rPr>
        <w:t>на</w:t>
      </w:r>
      <w:r w:rsidRPr="00814C8B">
        <w:rPr>
          <w:color w:val="FF0000"/>
          <w:sz w:val="28"/>
          <w:szCs w:val="28"/>
        </w:rPr>
        <w:t xml:space="preserve"> </w:t>
      </w:r>
      <w:r w:rsidRPr="00814C8B">
        <w:rPr>
          <w:b/>
          <w:color w:val="FF0000"/>
          <w:sz w:val="28"/>
          <w:szCs w:val="28"/>
        </w:rPr>
        <w:t>специальность среднего профессионального образования 44.01.01. Дошкольное образование.</w:t>
      </w:r>
    </w:p>
    <w:p w:rsidR="00FB7F62" w:rsidRDefault="00FB7F62" w:rsidP="00FB7F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FB7F62" w:rsidRDefault="00FB7F62" w:rsidP="00FB7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7F62">
        <w:rPr>
          <w:b/>
          <w:sz w:val="28"/>
          <w:szCs w:val="28"/>
        </w:rPr>
        <w:t>Информация о</w:t>
      </w:r>
      <w:r w:rsidRPr="00FB7F62">
        <w:rPr>
          <w:b/>
          <w:sz w:val="28"/>
          <w:szCs w:val="28"/>
        </w:rPr>
        <w:t xml:space="preserve"> формах проведения вступительных испытаний</w:t>
      </w:r>
    </w:p>
    <w:p w:rsidR="00FB7F62" w:rsidRPr="00FB7F62" w:rsidRDefault="00FB7F62" w:rsidP="00FB7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130F90" w:rsidRPr="00814C8B" w:rsidRDefault="00130F90" w:rsidP="00FB7F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814C8B">
        <w:rPr>
          <w:color w:val="000000"/>
          <w:sz w:val="28"/>
          <w:szCs w:val="28"/>
        </w:rPr>
        <w:t xml:space="preserve">          </w:t>
      </w:r>
      <w:r w:rsidR="009B5D81" w:rsidRPr="00814C8B">
        <w:rPr>
          <w:color w:val="000000"/>
          <w:sz w:val="28"/>
          <w:szCs w:val="28"/>
        </w:rPr>
        <w:t xml:space="preserve">Вступительные испытания проводятся в назначенный день (см. расписание вступительных испытаний) с абитуриентом в устной </w:t>
      </w:r>
      <w:r w:rsidRPr="00814C8B">
        <w:rPr>
          <w:color w:val="000000"/>
          <w:sz w:val="28"/>
          <w:szCs w:val="28"/>
        </w:rPr>
        <w:t>форме в виде творческого</w:t>
      </w:r>
      <w:r w:rsidRPr="00814C8B">
        <w:rPr>
          <w:color w:val="333333"/>
          <w:sz w:val="28"/>
          <w:szCs w:val="28"/>
          <w:shd w:val="clear" w:color="auto" w:fill="FFFFFF"/>
        </w:rPr>
        <w:t xml:space="preserve"> испытания - </w:t>
      </w:r>
      <w:r w:rsidRPr="00814C8B">
        <w:rPr>
          <w:sz w:val="28"/>
          <w:szCs w:val="28"/>
          <w:shd w:val="clear" w:color="auto" w:fill="FFFFFF"/>
        </w:rPr>
        <w:t xml:space="preserve">выразительное </w:t>
      </w:r>
      <w:r w:rsidR="001C45AF" w:rsidRPr="00814C8B">
        <w:rPr>
          <w:sz w:val="28"/>
          <w:szCs w:val="28"/>
          <w:shd w:val="clear" w:color="auto" w:fill="FFFFFF"/>
        </w:rPr>
        <w:t xml:space="preserve">чтение.   </w:t>
      </w:r>
    </w:p>
    <w:p w:rsidR="001C45AF" w:rsidRPr="00814C8B" w:rsidRDefault="001C45AF" w:rsidP="00FB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Примерный перечень произведений </w:t>
      </w:r>
    </w:p>
    <w:p w:rsidR="001C45AF" w:rsidRPr="00814C8B" w:rsidRDefault="001C45AF" w:rsidP="00FB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выразительного чтения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абитуриентов, </w:t>
      </w:r>
    </w:p>
    <w:p w:rsidR="001C45AF" w:rsidRPr="001C45AF" w:rsidRDefault="001C45AF" w:rsidP="00FB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поступающих на специальность «Дошкольное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Маршак «Слон»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</w:t>
      </w:r>
      <w:proofErr w:type="spellStart"/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Барто</w:t>
      </w:r>
      <w:proofErr w:type="spellEnd"/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«Девочка-</w:t>
      </w:r>
      <w:proofErr w:type="spellStart"/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ревушка</w:t>
      </w:r>
      <w:proofErr w:type="spellEnd"/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К. Чуковский «Путаница»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Пушкин отрывок «Ветер, Ветер! Ты могуч!» из сказки «О мертвой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царевне и о семи богатырях»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Маршак «Где обедал воробей»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Маршак «Почта»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 Благинина «Посидим в тишине»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Сказка «Волк и козлята», обр. А.Н. Толстого</w:t>
      </w:r>
    </w:p>
    <w:p w:rsidR="001C45AF" w:rsidRPr="00814C8B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Фет «Мама! Глянь-ка из окошка…»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 Фет «Кот поет, глаза прищурил…!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 Есенин «Поет зима – аукается!»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М. Лермонтов «Горные вершины»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Э. Успенский «Страшная история»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 Тютчев «Весенние воды»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 Тютчев «Зима недаром злится»</w:t>
      </w:r>
    </w:p>
    <w:p w:rsidR="001C45AF" w:rsidRPr="001C45AF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16.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 Жуковский «Жаворонок»</w:t>
      </w:r>
    </w:p>
    <w:p w:rsidR="001C45AF" w:rsidRPr="00814C8B" w:rsidRDefault="001C45AF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</w:t>
      </w:r>
      <w:r w:rsidRPr="00814C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C4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 Маршак «Кошкин дом»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18.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А.С. Пушкин. Сказка о попе и работнике его </w:t>
      </w:r>
      <w:proofErr w:type="spellStart"/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Балде</w:t>
      </w:r>
      <w:proofErr w:type="spellEnd"/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19.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А.С. Пушкин. Сказка о мертвой царевне и семи богатырях.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20.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А.С. Пушкин. Сказка о царе </w:t>
      </w:r>
      <w:proofErr w:type="spellStart"/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Салтане</w:t>
      </w:r>
      <w:proofErr w:type="spellEnd"/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21.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А.С. Пушкин. Сказка о золотой рыбке.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22.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А.С. Пушкин. Сказка о золотом петушке.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23.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Русская народная сказка. Гуси-лебеди.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24.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Русская народная сказка. Царевна лягушка.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25.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П.П. Ершов. Конек-горбунок.</w:t>
      </w:r>
    </w:p>
    <w:p w:rsidR="00814C8B" w:rsidRPr="00814C8B" w:rsidRDefault="0027304E" w:rsidP="00FB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26. </w:t>
      </w:r>
      <w:r w:rsidR="00814C8B" w:rsidRPr="00814C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С.Т. Аксаков. Аленький цветочек.</w:t>
      </w:r>
      <w:bookmarkStart w:id="0" w:name="_GoBack"/>
      <w:bookmarkEnd w:id="0"/>
    </w:p>
    <w:sectPr w:rsidR="00814C8B" w:rsidRPr="00814C8B" w:rsidSect="009B5D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1EFF"/>
    <w:multiLevelType w:val="multilevel"/>
    <w:tmpl w:val="ACBC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A"/>
    <w:rsid w:val="00130F90"/>
    <w:rsid w:val="001C45AF"/>
    <w:rsid w:val="0027304E"/>
    <w:rsid w:val="002C2374"/>
    <w:rsid w:val="003D7EA5"/>
    <w:rsid w:val="003F085A"/>
    <w:rsid w:val="00814C8B"/>
    <w:rsid w:val="009B5D81"/>
    <w:rsid w:val="00D107DD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130"/>
  <w15:chartTrackingRefBased/>
  <w15:docId w15:val="{91F4774F-1F40-4C6B-AB9A-7CF22D0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B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2024-02-11T06:08:00Z</dcterms:created>
  <dcterms:modified xsi:type="dcterms:W3CDTF">2024-02-11T07:01:00Z</dcterms:modified>
</cp:coreProperties>
</file>